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49" w:rsidRDefault="00BD1801">
      <w:r>
        <w:t xml:space="preserve">1 </w:t>
      </w:r>
      <w:r>
        <w:rPr>
          <w:rFonts w:cstheme="minorHAnsi"/>
        </w:rPr>
        <w:t>#</w:t>
      </w:r>
      <w:r>
        <w:t xml:space="preserve"> </w:t>
      </w:r>
      <w:r w:rsidR="004C103A">
        <w:t>SK Alap</w:t>
      </w:r>
      <w:r w:rsidR="00456549">
        <w:t xml:space="preserve"> gyakorlat 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456549" w:rsidTr="00E52D0A">
        <w:tc>
          <w:tcPr>
            <w:tcW w:w="7938" w:type="dxa"/>
          </w:tcPr>
          <w:p w:rsidR="00456549" w:rsidRDefault="00456549" w:rsidP="004C103A">
            <w:r>
              <w:t xml:space="preserve">térdhajlítás az </w:t>
            </w:r>
            <w:r w:rsidR="004C103A">
              <w:t>olló</w:t>
            </w:r>
            <w:r>
              <w:t xml:space="preserve"> alatt 2x</w:t>
            </w:r>
          </w:p>
        </w:tc>
        <w:tc>
          <w:tcPr>
            <w:tcW w:w="1417" w:type="dxa"/>
          </w:tcPr>
          <w:p w:rsidR="00456549" w:rsidRDefault="00456549">
            <w:r>
              <w:t>0,2</w:t>
            </w:r>
          </w:p>
        </w:tc>
      </w:tr>
      <w:tr w:rsidR="004C103A" w:rsidTr="00E52D0A">
        <w:tc>
          <w:tcPr>
            <w:tcW w:w="7938" w:type="dxa"/>
          </w:tcPr>
          <w:p w:rsidR="004C103A" w:rsidRDefault="004C103A" w:rsidP="004C103A">
            <w:r>
              <w:t xml:space="preserve">olló és </w:t>
            </w:r>
            <w:proofErr w:type="spellStart"/>
            <w:r>
              <w:t>eléfogás</w:t>
            </w:r>
            <w:proofErr w:type="spellEnd"/>
            <w:r>
              <w:t xml:space="preserve"> kiterjedés csípő szintje alatt 3</w:t>
            </w:r>
            <w:r w:rsidRPr="004C103A">
              <w:rPr>
                <w:noProof/>
                <w:lang w:eastAsia="hu-HU"/>
              </w:rPr>
              <w:drawing>
                <wp:inline distT="0" distB="0" distL="0" distR="0">
                  <wp:extent cx="1546864" cy="1164379"/>
                  <wp:effectExtent l="0" t="0" r="0" b="0"/>
                  <wp:docPr id="7" name="Kép 7" descr="D:\Gyulai documentumok\Versenybíráskodás\1 Bíróbizottság Hazai, Nemzetközi versenybírói megbízások\2022\Hazai Bíróképzés 2022.03.26\ló bírói vizsgára\2 BIROI_SRD_KEZDO_LO\1 olló kiterjed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yulai documentumok\Versenybíráskodás\1 Bíróbizottság Hazai, Nemzetközi versenybírói megbízások\2022\Hazai Bíróképzés 2022.03.26\ló bírói vizsgára\2 BIROI_SRD_KEZDO_LO\1 olló kiterjedé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31" cy="119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C103A" w:rsidRDefault="004C103A">
            <w:r>
              <w:t>0,9</w:t>
            </w:r>
          </w:p>
        </w:tc>
      </w:tr>
      <w:tr w:rsidR="00456549" w:rsidTr="00E52D0A">
        <w:tc>
          <w:tcPr>
            <w:tcW w:w="7938" w:type="dxa"/>
          </w:tcPr>
          <w:p w:rsidR="00456549" w:rsidRDefault="00456549" w:rsidP="004C103A">
            <w:r>
              <w:t xml:space="preserve">csípő nyújtott helyzet hiánya </w:t>
            </w:r>
            <w:r w:rsidR="004C103A">
              <w:t>pároskörben</w:t>
            </w:r>
            <w:r>
              <w:t xml:space="preserve"> 1x</w:t>
            </w:r>
            <w:r w:rsidR="004C103A" w:rsidRPr="004C103A">
              <w:rPr>
                <w:noProof/>
                <w:lang w:eastAsia="hu-HU"/>
              </w:rPr>
              <w:drawing>
                <wp:inline distT="0" distB="0" distL="0" distR="0">
                  <wp:extent cx="1334737" cy="1131207"/>
                  <wp:effectExtent l="0" t="0" r="0" b="0"/>
                  <wp:docPr id="6" name="Kép 6" descr="D:\Gyulai documentumok\Versenybíráskodás\1 Bíróbizottság Hazai, Nemzetközi versenybírói megbízások\2022\Hazai Bíróképzés 2022.03.26\ló bírói vizsgára\2 BIROI_SRD_KEZDO_LO\2 nyújtott kö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yulai documentumok\Versenybíráskodás\1 Bíróbizottság Hazai, Nemzetközi versenybírói megbízások\2022\Hazai Bíróképzés 2022.03.26\ló bírói vizsgára\2 BIROI_SRD_KEZDO_LO\2 nyújtott kö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35" cy="117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56549" w:rsidRDefault="00456549">
            <w:r>
              <w:t>0</w:t>
            </w:r>
            <w:r w:rsidR="004C103A">
              <w:t>,3</w:t>
            </w:r>
          </w:p>
        </w:tc>
      </w:tr>
      <w:tr w:rsidR="004C103A" w:rsidTr="00E52D0A">
        <w:tc>
          <w:tcPr>
            <w:tcW w:w="7938" w:type="dxa"/>
          </w:tcPr>
          <w:p w:rsidR="004C103A" w:rsidRDefault="004C103A" w:rsidP="004C103A">
            <w:r>
              <w:t>lábfej hajlított helyzete 1x</w:t>
            </w:r>
            <w:r w:rsidRPr="004C103A">
              <w:rPr>
                <w:noProof/>
                <w:lang w:eastAsia="hu-HU"/>
              </w:rPr>
              <w:drawing>
                <wp:inline distT="0" distB="0" distL="0" distR="0">
                  <wp:extent cx="1587983" cy="1028791"/>
                  <wp:effectExtent l="0" t="0" r="0" b="0"/>
                  <wp:docPr id="5" name="Kép 5" descr="D:\Gyulai documentumok\Versenybíráskodás\1 Bíróbizottság Hazai, Nemzetközi versenybírói megbízások\2022\Hazai Bíróképzés 2022.03.26\ló bírói vizsgára\2 BIROI_SRD_KEZDO_LO\3 lábf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yulai documentumok\Versenybíráskodás\1 Bíróbizottság Hazai, Nemzetközi versenybírói megbízások\2022\Hazai Bíróképzés 2022.03.26\ló bírói vizsgára\2 BIROI_SRD_KEZDO_LO\3 lábf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38" cy="104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C103A" w:rsidRDefault="004C103A">
            <w:r>
              <w:t>0,1</w:t>
            </w:r>
          </w:p>
        </w:tc>
      </w:tr>
      <w:tr w:rsidR="00E52D0A" w:rsidTr="00E52D0A">
        <w:tc>
          <w:tcPr>
            <w:tcW w:w="7938" w:type="dxa"/>
          </w:tcPr>
          <w:p w:rsidR="00E52D0A" w:rsidRDefault="00A7303B">
            <w:r>
              <w:rPr>
                <w:b/>
                <w:color w:val="70AD47" w:themeColor="accent6"/>
              </w:rPr>
              <w:t>+3,00 hiánytalan tartalom</w:t>
            </w:r>
          </w:p>
        </w:tc>
        <w:tc>
          <w:tcPr>
            <w:tcW w:w="1417" w:type="dxa"/>
          </w:tcPr>
          <w:p w:rsidR="00E52D0A" w:rsidRDefault="00E52D0A">
            <w:r>
              <w:t>1</w:t>
            </w:r>
            <w:r w:rsidR="00A17146">
              <w:t>0,0-1,5</w:t>
            </w:r>
            <w:r>
              <w:t>=</w:t>
            </w:r>
            <w:r w:rsidR="00A17146">
              <w:rPr>
                <w:b/>
                <w:color w:val="70AD47" w:themeColor="accent6"/>
              </w:rPr>
              <w:t>8,5</w:t>
            </w:r>
          </w:p>
        </w:tc>
      </w:tr>
    </w:tbl>
    <w:p w:rsidR="00456549" w:rsidRDefault="00456549"/>
    <w:p w:rsidR="00B62513" w:rsidRDefault="00B62513">
      <w:r>
        <w:br w:type="page"/>
      </w:r>
    </w:p>
    <w:p w:rsidR="00B62513" w:rsidRDefault="00B62513"/>
    <w:p w:rsidR="00706630" w:rsidRDefault="00BD1801" w:rsidP="00706630">
      <w:r>
        <w:t xml:space="preserve">2 </w:t>
      </w:r>
      <w:r>
        <w:rPr>
          <w:rFonts w:cstheme="minorHAnsi"/>
        </w:rPr>
        <w:t xml:space="preserve"># </w:t>
      </w:r>
      <w:r w:rsidR="00706630">
        <w:t xml:space="preserve">GYH ALAP gyakorlat </w:t>
      </w:r>
      <w:r w:rsidR="007A55A8">
        <w:t>3 bónusszal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899"/>
        <w:gridCol w:w="1456"/>
      </w:tblGrid>
      <w:tr w:rsidR="00706630" w:rsidTr="00E52D0A">
        <w:tc>
          <w:tcPr>
            <w:tcW w:w="7899" w:type="dxa"/>
          </w:tcPr>
          <w:p w:rsidR="00706630" w:rsidRDefault="007A55A8" w:rsidP="00663629">
            <w:r>
              <w:t>olló csípőben hajlított</w:t>
            </w:r>
            <w:r w:rsidR="00706630">
              <w:t xml:space="preserve"> 2x</w:t>
            </w:r>
            <w:r w:rsidRPr="007A55A8">
              <w:rPr>
                <w:noProof/>
                <w:lang w:eastAsia="hu-HU"/>
              </w:rPr>
              <w:drawing>
                <wp:inline distT="0" distB="0" distL="0" distR="0" wp14:anchorId="373277D0" wp14:editId="262B2AE6">
                  <wp:extent cx="1806106" cy="1463599"/>
                  <wp:effectExtent l="0" t="0" r="3810" b="3810"/>
                  <wp:docPr id="11" name="Kép 11" descr="D:\Gyulai documentumok\Versenybíráskodás\1 Bíróbizottság Hazai, Nemzetközi versenybírói megbízások\2022\Hazai Bíróképzés 2022.03.26\ló bírói vizsgára\2 BIROI_SRD_KEZDO_LO\3 oll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yulai documentumok\Versenybíráskodás\1 Bíróbizottság Hazai, Nemzetközi versenybírói megbízások\2022\Hazai Bíróképzés 2022.03.26\ló bírói vizsgára\2 BIROI_SRD_KEZDO_LO\3 oll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089" cy="148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706630" w:rsidRDefault="00706630" w:rsidP="00663629">
            <w:r>
              <w:t>0,2</w:t>
            </w:r>
          </w:p>
        </w:tc>
      </w:tr>
      <w:tr w:rsidR="007A55A8" w:rsidTr="00E52D0A">
        <w:tc>
          <w:tcPr>
            <w:tcW w:w="7899" w:type="dxa"/>
          </w:tcPr>
          <w:p w:rsidR="007A55A8" w:rsidRDefault="007A55A8" w:rsidP="00663629">
            <w:r>
              <w:t>olló kiterjedés (</w:t>
            </w:r>
            <w:proofErr w:type="spellStart"/>
            <w:r>
              <w:t>eléfogás</w:t>
            </w:r>
            <w:proofErr w:type="spellEnd"/>
            <w:r>
              <w:t>) 1x</w:t>
            </w:r>
          </w:p>
        </w:tc>
        <w:tc>
          <w:tcPr>
            <w:tcW w:w="1456" w:type="dxa"/>
          </w:tcPr>
          <w:p w:rsidR="007A55A8" w:rsidRDefault="007A55A8" w:rsidP="00663629">
            <w:r>
              <w:t>0,1</w:t>
            </w:r>
          </w:p>
        </w:tc>
      </w:tr>
      <w:tr w:rsidR="007A55A8" w:rsidTr="00E52D0A">
        <w:tc>
          <w:tcPr>
            <w:tcW w:w="7899" w:type="dxa"/>
          </w:tcPr>
          <w:p w:rsidR="007A55A8" w:rsidRDefault="007A55A8" w:rsidP="00663629">
            <w:r>
              <w:t xml:space="preserve">elfordult testhelyzet kései lefogás 1x </w:t>
            </w:r>
            <w:r w:rsidRPr="007A55A8">
              <w:rPr>
                <w:noProof/>
                <w:lang w:eastAsia="hu-HU"/>
              </w:rPr>
              <w:drawing>
                <wp:inline distT="0" distB="0" distL="0" distR="0" wp14:anchorId="61198634" wp14:editId="2B3E7220">
                  <wp:extent cx="1053397" cy="1561951"/>
                  <wp:effectExtent l="0" t="0" r="0" b="635"/>
                  <wp:docPr id="12" name="Kép 12" descr="D:\Gyulai documentumok\Versenybíráskodás\1 Bíróbizottság Hazai, Nemzetközi versenybírói megbízások\2022\Hazai Bíróképzés 2022.03.26\ló bírói vizsgára\2 BIROI_SRD_KEZDO_LO\4 kései l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yulai documentumok\Versenybíráskodás\1 Bíróbizottság Hazai, Nemzetközi versenybírói megbízások\2022\Hazai Bíróképzés 2022.03.26\ló bírói vizsgára\2 BIROI_SRD_KEZDO_LO\4 kései l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92" cy="160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7A55A8" w:rsidRDefault="007A55A8" w:rsidP="00663629">
            <w:r>
              <w:t>0,1</w:t>
            </w:r>
          </w:p>
        </w:tc>
      </w:tr>
      <w:tr w:rsidR="007A55A8" w:rsidTr="00E52D0A">
        <w:tc>
          <w:tcPr>
            <w:tcW w:w="7899" w:type="dxa"/>
          </w:tcPr>
          <w:p w:rsidR="007A55A8" w:rsidRDefault="007A55A8" w:rsidP="00663629">
            <w:r>
              <w:t>lábnyitás</w:t>
            </w:r>
            <w:r w:rsidR="00C13942">
              <w:t>, térdhajlítás</w:t>
            </w:r>
            <w:r>
              <w:t xml:space="preserve"> a levándor </w:t>
            </w:r>
            <w:proofErr w:type="spellStart"/>
            <w:r>
              <w:t>megidításakor</w:t>
            </w:r>
            <w:proofErr w:type="spellEnd"/>
            <w:r>
              <w:t xml:space="preserve"> 1x </w:t>
            </w:r>
            <w:r w:rsidRPr="007A55A8">
              <w:rPr>
                <w:noProof/>
                <w:lang w:eastAsia="hu-HU"/>
              </w:rPr>
              <w:drawing>
                <wp:inline distT="0" distB="0" distL="0" distR="0" wp14:anchorId="15AD0B6C" wp14:editId="2A9BE0E3">
                  <wp:extent cx="1877786" cy="1512449"/>
                  <wp:effectExtent l="0" t="0" r="8255" b="0"/>
                  <wp:docPr id="13" name="Kép 13" descr="D:\Gyulai documentumok\Versenybíráskodás\1 Bíróbizottság Hazai, Nemzetközi versenybírói megbízások\2022\Hazai Bíróképzés 2022.03.26\ló bírói vizsgára\2 BIROI_SRD_KEZDO_LO\5 lábny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Gyulai documentumok\Versenybíráskodás\1 Bíróbizottság Hazai, Nemzetközi versenybírói megbízások\2022\Hazai Bíróképzés 2022.03.26\ló bírói vizsgára\2 BIROI_SRD_KEZDO_LO\5 lábny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49" cy="153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7A55A8" w:rsidRDefault="00C13942" w:rsidP="00663629">
            <w:r>
              <w:t>0,2</w:t>
            </w:r>
          </w:p>
        </w:tc>
      </w:tr>
      <w:tr w:rsidR="007A55A8" w:rsidTr="00E52D0A">
        <w:tc>
          <w:tcPr>
            <w:tcW w:w="7899" w:type="dxa"/>
          </w:tcPr>
          <w:p w:rsidR="007A55A8" w:rsidRDefault="00130F67" w:rsidP="00663629">
            <w:r>
              <w:t>elfordult hajlított helyzet csípőben a vegyes kör alatt</w:t>
            </w:r>
            <w:r w:rsidRPr="00130F67">
              <w:rPr>
                <w:noProof/>
                <w:lang w:eastAsia="hu-HU"/>
              </w:rPr>
              <w:drawing>
                <wp:inline distT="0" distB="0" distL="0" distR="0" wp14:anchorId="390F3636" wp14:editId="179F95FA">
                  <wp:extent cx="2117271" cy="1472225"/>
                  <wp:effectExtent l="0" t="0" r="0" b="0"/>
                  <wp:docPr id="15" name="Kép 15" descr="D:\Gyulai documentumok\Versenybíráskodás\1 Bíróbizottság Hazai, Nemzetközi versenybírói megbízások\2022\Hazai Bíróképzés 2022.03.26\ló bírói vizsgára\2 BIROI_SRD_KEZDO_LO\6 csípőhaj elfor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Gyulai documentumok\Versenybíráskodás\1 Bíróbizottság Hazai, Nemzetközi versenybírói megbízások\2022\Hazai Bíróképzés 2022.03.26\ló bírói vizsgára\2 BIROI_SRD_KEZDO_LO\6 csípőhaj elfor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215" cy="148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7A55A8" w:rsidRDefault="00130F67" w:rsidP="00663629">
            <w:r>
              <w:t>0,3</w:t>
            </w:r>
          </w:p>
        </w:tc>
      </w:tr>
      <w:tr w:rsidR="003F2CA5" w:rsidTr="00E52D0A">
        <w:tc>
          <w:tcPr>
            <w:tcW w:w="7899" w:type="dxa"/>
          </w:tcPr>
          <w:p w:rsidR="003F2CA5" w:rsidRDefault="003F2CA5" w:rsidP="00663629">
            <w:r>
              <w:t>Hiányzó pároskör vegyes helyzetben</w:t>
            </w:r>
          </w:p>
        </w:tc>
        <w:tc>
          <w:tcPr>
            <w:tcW w:w="1456" w:type="dxa"/>
          </w:tcPr>
          <w:p w:rsidR="003F2CA5" w:rsidRDefault="00604B10" w:rsidP="00663629">
            <w:r>
              <w:t>bónusz nem adható</w:t>
            </w:r>
          </w:p>
        </w:tc>
      </w:tr>
      <w:tr w:rsidR="00604B10" w:rsidTr="00E52D0A">
        <w:tc>
          <w:tcPr>
            <w:tcW w:w="7899" w:type="dxa"/>
          </w:tcPr>
          <w:p w:rsidR="00604B10" w:rsidRDefault="00604B10" w:rsidP="00663629">
            <w:r>
              <w:t>Elfordult testhelyzet haránt körben 1x</w:t>
            </w:r>
          </w:p>
        </w:tc>
        <w:tc>
          <w:tcPr>
            <w:tcW w:w="1456" w:type="dxa"/>
          </w:tcPr>
          <w:p w:rsidR="00604B10" w:rsidRDefault="00604B10" w:rsidP="00663629">
            <w:r>
              <w:t>0,1</w:t>
            </w:r>
          </w:p>
        </w:tc>
      </w:tr>
      <w:tr w:rsidR="003F2CA5" w:rsidTr="00E52D0A">
        <w:tc>
          <w:tcPr>
            <w:tcW w:w="7899" w:type="dxa"/>
          </w:tcPr>
          <w:p w:rsidR="003F2CA5" w:rsidRDefault="00604B10" w:rsidP="00663629">
            <w:r>
              <w:t>Egyenes testhelyzet hiánya haránt körben</w:t>
            </w:r>
            <w:r w:rsidR="00420284">
              <w:t xml:space="preserve"> 2</w:t>
            </w:r>
            <w:r>
              <w:t>x</w:t>
            </w:r>
            <w:r w:rsidRPr="00604B10">
              <w:rPr>
                <w:noProof/>
                <w:lang w:eastAsia="hu-HU"/>
              </w:rPr>
              <w:drawing>
                <wp:inline distT="0" distB="0" distL="0" distR="0" wp14:anchorId="604961EC" wp14:editId="7A3E8D39">
                  <wp:extent cx="2096585" cy="1262143"/>
                  <wp:effectExtent l="0" t="0" r="0" b="0"/>
                  <wp:docPr id="16" name="Kép 16" descr="D:\Gyulai documentumok\Versenybíráskodás\1 Bíróbizottság Hazai, Nemzetközi versenybírói megbízások\2022\Hazai Bíróképzés 2022.03.26\ló bírói vizsgára\2 BIROI_SRD_KEZDO_LO\6 haránt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Gyulai documentumok\Versenybíráskodás\1 Bíróbizottság Hazai, Nemzetközi versenybírói megbízások\2022\Hazai Bíróképzés 2022.03.26\ló bírói vizsgára\2 BIROI_SRD_KEZDO_LO\6 haránt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64" cy="130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3F2CA5" w:rsidRDefault="00420284" w:rsidP="00663629">
            <w:r>
              <w:t>0,6</w:t>
            </w:r>
          </w:p>
        </w:tc>
      </w:tr>
      <w:tr w:rsidR="00420284" w:rsidTr="00E52D0A">
        <w:tc>
          <w:tcPr>
            <w:tcW w:w="7899" w:type="dxa"/>
          </w:tcPr>
          <w:p w:rsidR="00420284" w:rsidRDefault="00420284" w:rsidP="00663629">
            <w:r>
              <w:lastRenderedPageBreak/>
              <w:t>Kanyarlat kétkezes mellső támasz és 45 fok hiánya 1-1x</w:t>
            </w:r>
            <w:r w:rsidRPr="00420284">
              <w:rPr>
                <w:noProof/>
                <w:lang w:eastAsia="hu-HU"/>
              </w:rPr>
              <w:drawing>
                <wp:inline distT="0" distB="0" distL="0" distR="0" wp14:anchorId="3987389B" wp14:editId="13936D93">
                  <wp:extent cx="1875253" cy="1611085"/>
                  <wp:effectExtent l="0" t="0" r="0" b="8255"/>
                  <wp:docPr id="17" name="Kép 17" descr="D:\Gyulai documentumok\Versenybíráskodás\1 Bíróbizottság Hazai, Nemzetközi versenybírói megbízások\2022\Hazai Bíróképzés 2022.03.26\ló bírói vizsgára\2 BIROI_SRD_KEZDO_LO\8 kanyar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Gyulai documentumok\Versenybíráskodás\1 Bíróbizottság Hazai, Nemzetközi versenybírói megbízások\2022\Hazai Bíróképzés 2022.03.26\ló bírói vizsgára\2 BIROI_SRD_KEZDO_LO\8 kanyarl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817" cy="162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420284" w:rsidRDefault="00420284" w:rsidP="00663629">
            <w:r>
              <w:t>0,6</w:t>
            </w:r>
          </w:p>
        </w:tc>
      </w:tr>
      <w:tr w:rsidR="00E52D0A" w:rsidTr="00E52D0A">
        <w:tc>
          <w:tcPr>
            <w:tcW w:w="7899" w:type="dxa"/>
          </w:tcPr>
          <w:p w:rsidR="00E52D0A" w:rsidRDefault="00A7303B" w:rsidP="00663629">
            <w:r>
              <w:rPr>
                <w:b/>
                <w:color w:val="70AD47" w:themeColor="accent6"/>
              </w:rPr>
              <w:t>+3,00 hiánytalan tartalom</w:t>
            </w:r>
          </w:p>
        </w:tc>
        <w:tc>
          <w:tcPr>
            <w:tcW w:w="1456" w:type="dxa"/>
          </w:tcPr>
          <w:p w:rsidR="00E52D0A" w:rsidRDefault="00B62513" w:rsidP="00663629">
            <w:pPr>
              <w:rPr>
                <w:b/>
                <w:color w:val="70AD47" w:themeColor="accent6"/>
              </w:rPr>
            </w:pPr>
            <w:r>
              <w:t>10,00-2</w:t>
            </w:r>
            <w:r w:rsidR="00E52D0A">
              <w:t>,2=</w:t>
            </w:r>
            <w:r>
              <w:rPr>
                <w:b/>
                <w:color w:val="70AD47" w:themeColor="accent6"/>
              </w:rPr>
              <w:t>7</w:t>
            </w:r>
            <w:r w:rsidR="00E52D0A" w:rsidRPr="00E52D0A">
              <w:rPr>
                <w:b/>
                <w:color w:val="70AD47" w:themeColor="accent6"/>
              </w:rPr>
              <w:t>,8</w:t>
            </w:r>
          </w:p>
          <w:p w:rsidR="00B62513" w:rsidRDefault="00A7303B" w:rsidP="00663629">
            <w:r>
              <w:rPr>
                <w:b/>
                <w:color w:val="70AD47" w:themeColor="accent6"/>
              </w:rPr>
              <w:t xml:space="preserve">+2 bónusz </w:t>
            </w:r>
            <w:r w:rsidR="006B0B74">
              <w:rPr>
                <w:b/>
                <w:color w:val="70AD47" w:themeColor="accent6"/>
              </w:rPr>
              <w:t>1,00</w:t>
            </w:r>
            <w:bookmarkStart w:id="0" w:name="_GoBack"/>
            <w:bookmarkEnd w:id="0"/>
            <w:r>
              <w:rPr>
                <w:b/>
                <w:color w:val="70AD47" w:themeColor="accent6"/>
              </w:rPr>
              <w:t>=8,8</w:t>
            </w:r>
            <w:r w:rsidR="00B62513">
              <w:rPr>
                <w:b/>
                <w:color w:val="70AD47" w:themeColor="accent6"/>
              </w:rPr>
              <w:t>0</w:t>
            </w:r>
          </w:p>
        </w:tc>
      </w:tr>
    </w:tbl>
    <w:p w:rsidR="00706630" w:rsidRDefault="00706630" w:rsidP="00B62513">
      <w:pPr>
        <w:ind w:firstLine="708"/>
      </w:pPr>
    </w:p>
    <w:p w:rsidR="00B62513" w:rsidRDefault="00B62513" w:rsidP="00B62513">
      <w:pPr>
        <w:ind w:firstLine="708"/>
      </w:pPr>
    </w:p>
    <w:p w:rsidR="00B62513" w:rsidRDefault="00B62513" w:rsidP="00B62513">
      <w:pPr>
        <w:ind w:firstLine="708"/>
      </w:pPr>
    </w:p>
    <w:p w:rsidR="00B62513" w:rsidRDefault="00B62513" w:rsidP="00B62513">
      <w:pPr>
        <w:ind w:firstLine="708"/>
      </w:pPr>
    </w:p>
    <w:p w:rsidR="00B62513" w:rsidRDefault="00B62513" w:rsidP="00B62513">
      <w:pPr>
        <w:ind w:firstLine="708"/>
      </w:pPr>
    </w:p>
    <w:p w:rsidR="00456549" w:rsidRDefault="00456549"/>
    <w:p w:rsidR="00AD7F8F" w:rsidRDefault="00711FDB" w:rsidP="00AD7F8F">
      <w:r>
        <w:t>8</w:t>
      </w:r>
      <w:r w:rsidR="00BD1801">
        <w:t xml:space="preserve"> </w:t>
      </w:r>
      <w:r w:rsidR="00BD1801">
        <w:rPr>
          <w:rFonts w:cstheme="minorHAnsi"/>
        </w:rPr>
        <w:t xml:space="preserve"># </w:t>
      </w:r>
      <w:r>
        <w:t>SK Kiegészítő gyakorlat 3</w:t>
      </w:r>
      <w:r w:rsidR="00AD7F8F">
        <w:t xml:space="preserve"> </w:t>
      </w:r>
      <w:r>
        <w:t>Magyar-Sivadó</w:t>
      </w:r>
      <w:r w:rsidR="00AD7F8F">
        <w:t xml:space="preserve"> levonás</w:t>
      </w:r>
      <w:r>
        <w:t xml:space="preserve"> (3</w:t>
      </w:r>
      <w:r w:rsidR="00C643BC">
        <w:t>,00 pontból)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AD7F8F" w:rsidTr="00663629">
        <w:tc>
          <w:tcPr>
            <w:tcW w:w="7938" w:type="dxa"/>
          </w:tcPr>
          <w:p w:rsidR="00AD7F8F" w:rsidRDefault="00AD7F8F" w:rsidP="00893FD9">
            <w:r>
              <w:t>csípő nyújtott helyzet hiánya</w:t>
            </w:r>
            <w:r w:rsidR="003436AD">
              <w:t xml:space="preserve"> Magyar</w:t>
            </w:r>
            <w:r w:rsidR="00893FD9">
              <w:t xml:space="preserve"> és Sivadó alatt</w:t>
            </w:r>
            <w:r>
              <w:t xml:space="preserve"> </w:t>
            </w:r>
            <w:r w:rsidR="00893FD9">
              <w:t>5</w:t>
            </w:r>
            <w:r>
              <w:t>x</w:t>
            </w:r>
            <w:r w:rsidR="00711FDB" w:rsidRPr="00711FDB">
              <w:rPr>
                <w:noProof/>
                <w:lang w:eastAsia="hu-HU"/>
              </w:rPr>
              <w:drawing>
                <wp:inline distT="0" distB="0" distL="0" distR="0" wp14:anchorId="5F5169E1" wp14:editId="5157BA53">
                  <wp:extent cx="2131431" cy="1512842"/>
                  <wp:effectExtent l="0" t="0" r="2540" b="0"/>
                  <wp:docPr id="20" name="Kép 20" descr="D:\Gyulai documentumok\Versenybíráskodás\1 Bíróbizottság Hazai, Nemzetközi versenybírói megbízások\2022\Hazai Bíróképzés 2022.03.26\ló bírói vizsgára\2 BIROI_SRD_KEZDO_LO\8 Magy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Gyulai documentumok\Versenybíráskodás\1 Bíróbizottság Hazai, Nemzetközi versenybírói megbízások\2022\Hazai Bíróképzés 2022.03.26\ló bírói vizsgára\2 BIROI_SRD_KEZDO_LO\8 Magy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762" cy="154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F8F" w:rsidRDefault="00AD7F8F" w:rsidP="00663629">
            <w:r>
              <w:t>0</w:t>
            </w:r>
            <w:r w:rsidR="00893FD9">
              <w:t>,5</w:t>
            </w:r>
          </w:p>
        </w:tc>
      </w:tr>
      <w:tr w:rsidR="00AD7F8F" w:rsidTr="00663629">
        <w:tc>
          <w:tcPr>
            <w:tcW w:w="7938" w:type="dxa"/>
          </w:tcPr>
          <w:p w:rsidR="00AD7F8F" w:rsidRDefault="00711FDB" w:rsidP="00663629">
            <w:r>
              <w:t xml:space="preserve">térdhajítás a Sivadóban 1x </w:t>
            </w:r>
            <w:r w:rsidRPr="00711FDB">
              <w:rPr>
                <w:noProof/>
                <w:lang w:eastAsia="hu-HU"/>
              </w:rPr>
              <w:drawing>
                <wp:inline distT="0" distB="0" distL="0" distR="0" wp14:anchorId="2D93D6F9" wp14:editId="1BAAD99D">
                  <wp:extent cx="1913974" cy="1479912"/>
                  <wp:effectExtent l="0" t="0" r="0" b="6350"/>
                  <wp:docPr id="21" name="Kép 21" descr="D:\Gyulai documentumok\Versenybíráskodás\1 Bíróbizottság Hazai, Nemzetközi versenybírói megbízások\2022\Hazai Bíróképzés 2022.03.26\ló bírói vizsgára\2 BIROI_SRD_KEZDO_LO\9 Sivad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Gyulai documentumok\Versenybíráskodás\1 Bíróbizottság Hazai, Nemzetközi versenybírói megbízások\2022\Hazai Bíróképzés 2022.03.26\ló bírói vizsgára\2 BIROI_SRD_KEZDO_LO\9 Sivad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11" cy="149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F8F" w:rsidRDefault="00711FDB" w:rsidP="00663629">
            <w:r>
              <w:t>0,1</w:t>
            </w:r>
          </w:p>
        </w:tc>
      </w:tr>
      <w:tr w:rsidR="00AD7F8F" w:rsidTr="00663629">
        <w:tc>
          <w:tcPr>
            <w:tcW w:w="7938" w:type="dxa"/>
          </w:tcPr>
          <w:p w:rsidR="00AD7F8F" w:rsidRDefault="003436AD" w:rsidP="00663629">
            <w:r>
              <w:t>Ferde testhelyzet Sivadóban 3</w:t>
            </w:r>
            <w:r w:rsidR="00127870">
              <w:t>x</w:t>
            </w:r>
            <w:r w:rsidR="00127870" w:rsidRPr="00127870">
              <w:rPr>
                <w:noProof/>
                <w:lang w:eastAsia="hu-HU"/>
              </w:rPr>
              <w:drawing>
                <wp:inline distT="0" distB="0" distL="0" distR="0" wp14:anchorId="0BD79506" wp14:editId="687CB4CF">
                  <wp:extent cx="1860223" cy="1958897"/>
                  <wp:effectExtent l="0" t="0" r="6985" b="3810"/>
                  <wp:docPr id="22" name="Kép 22" descr="D:\Gyulai documentumok\Versenybíráskodás\1 Bíróbizottság Hazai, Nemzetközi versenybírói megbízások\2022\Hazai Bíróképzés 2022.03.26\ló bírói vizsgára\2 BIROI_SRD_KEZDO_LO\10 Si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Gyulai documentumok\Versenybíráskodás\1 Bíróbizottság Hazai, Nemzetközi versenybírói megbízások\2022\Hazai Bíróképzés 2022.03.26\ló bírói vizsgára\2 BIROI_SRD_KEZDO_LO\10 Si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053" cy="198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F8F" w:rsidRDefault="003436AD" w:rsidP="00663629">
            <w:r>
              <w:t>0,9</w:t>
            </w:r>
          </w:p>
        </w:tc>
      </w:tr>
      <w:tr w:rsidR="00AD7F8F" w:rsidTr="00663629">
        <w:tc>
          <w:tcPr>
            <w:tcW w:w="7938" w:type="dxa"/>
          </w:tcPr>
          <w:p w:rsidR="00AD7F8F" w:rsidRDefault="00AD7F8F" w:rsidP="00663629"/>
        </w:tc>
        <w:tc>
          <w:tcPr>
            <w:tcW w:w="1417" w:type="dxa"/>
          </w:tcPr>
          <w:p w:rsidR="00AD7F8F" w:rsidRDefault="00893FD9" w:rsidP="00893FD9">
            <w:r>
              <w:t>3,0-1,5</w:t>
            </w:r>
            <w:r w:rsidR="00AD7F8F">
              <w:t>=</w:t>
            </w:r>
            <w:r>
              <w:rPr>
                <w:b/>
                <w:color w:val="70AD47" w:themeColor="accent6"/>
              </w:rPr>
              <w:t>1,5</w:t>
            </w:r>
          </w:p>
        </w:tc>
      </w:tr>
    </w:tbl>
    <w:p w:rsidR="00341175" w:rsidRDefault="00341175" w:rsidP="00711FDB"/>
    <w:sectPr w:rsidR="00341175" w:rsidSect="00B6251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9"/>
    <w:rsid w:val="00001A2C"/>
    <w:rsid w:val="0010436D"/>
    <w:rsid w:val="00127870"/>
    <w:rsid w:val="00130F67"/>
    <w:rsid w:val="001C24DF"/>
    <w:rsid w:val="00341175"/>
    <w:rsid w:val="003436AD"/>
    <w:rsid w:val="003E724B"/>
    <w:rsid w:val="003F2CA5"/>
    <w:rsid w:val="00420284"/>
    <w:rsid w:val="0045140C"/>
    <w:rsid w:val="00456549"/>
    <w:rsid w:val="004C103A"/>
    <w:rsid w:val="00511764"/>
    <w:rsid w:val="005B098F"/>
    <w:rsid w:val="005E5095"/>
    <w:rsid w:val="00604B10"/>
    <w:rsid w:val="006B0B74"/>
    <w:rsid w:val="006F56FD"/>
    <w:rsid w:val="00706630"/>
    <w:rsid w:val="00711FDB"/>
    <w:rsid w:val="00741DFD"/>
    <w:rsid w:val="007A16E5"/>
    <w:rsid w:val="007A55A8"/>
    <w:rsid w:val="007E7930"/>
    <w:rsid w:val="00893FD9"/>
    <w:rsid w:val="00994C3D"/>
    <w:rsid w:val="009C731A"/>
    <w:rsid w:val="00A17146"/>
    <w:rsid w:val="00A7303B"/>
    <w:rsid w:val="00A84F4E"/>
    <w:rsid w:val="00AD7F8F"/>
    <w:rsid w:val="00B62513"/>
    <w:rsid w:val="00BD1801"/>
    <w:rsid w:val="00C009DA"/>
    <w:rsid w:val="00C13942"/>
    <w:rsid w:val="00C643BC"/>
    <w:rsid w:val="00E52D0A"/>
    <w:rsid w:val="00EA0A18"/>
    <w:rsid w:val="00ED5E2B"/>
    <w:rsid w:val="00F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318B"/>
  <w15:chartTrackingRefBased/>
  <w15:docId w15:val="{E58A501C-689E-4C9A-BD1A-8484B0B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Gyulai Gergely</dc:creator>
  <cp:keywords/>
  <dc:description/>
  <cp:lastModifiedBy>Dr. Gyulai Gergely</cp:lastModifiedBy>
  <cp:revision>38</cp:revision>
  <dcterms:created xsi:type="dcterms:W3CDTF">2022-03-20T10:26:00Z</dcterms:created>
  <dcterms:modified xsi:type="dcterms:W3CDTF">2022-03-21T12:04:00Z</dcterms:modified>
</cp:coreProperties>
</file>